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14" w:rsidRDefault="00887714" w:rsidP="00E57205">
      <w:pPr>
        <w:ind w:left="-450"/>
        <w:jc w:val="center"/>
        <w:rPr>
          <w:rFonts w:ascii="Arial" w:hAnsi="Arial" w:cs="Arial"/>
          <w:b/>
          <w:szCs w:val="22"/>
        </w:rPr>
      </w:pPr>
    </w:p>
    <w:p w:rsidR="00BC335D" w:rsidRPr="00887714" w:rsidRDefault="00757D23" w:rsidP="00E57205">
      <w:pPr>
        <w:ind w:left="-450"/>
        <w:jc w:val="center"/>
        <w:rPr>
          <w:rFonts w:ascii="Arial" w:hAnsi="Arial" w:cs="Arial"/>
          <w:b/>
          <w:sz w:val="28"/>
          <w:szCs w:val="22"/>
        </w:rPr>
      </w:pPr>
      <w:r w:rsidRPr="00887714">
        <w:rPr>
          <w:rFonts w:ascii="Arial" w:hAnsi="Arial" w:cs="Arial"/>
          <w:b/>
          <w:sz w:val="28"/>
          <w:szCs w:val="22"/>
        </w:rPr>
        <w:t xml:space="preserve">2018 </w:t>
      </w:r>
      <w:r w:rsidR="00BC335D" w:rsidRPr="00887714">
        <w:rPr>
          <w:rFonts w:ascii="Arial" w:hAnsi="Arial" w:cs="Arial"/>
          <w:b/>
          <w:sz w:val="28"/>
          <w:szCs w:val="22"/>
        </w:rPr>
        <w:t>Day of Civility</w:t>
      </w:r>
      <w:r w:rsidR="00887714">
        <w:rPr>
          <w:rFonts w:ascii="Arial" w:hAnsi="Arial" w:cs="Arial"/>
          <w:b/>
          <w:sz w:val="28"/>
          <w:szCs w:val="22"/>
        </w:rPr>
        <w:t xml:space="preserve"> Agenda </w:t>
      </w:r>
      <w:bookmarkStart w:id="0" w:name="_GoBack"/>
      <w:bookmarkEnd w:id="0"/>
    </w:p>
    <w:p w:rsidR="00BC335D" w:rsidRPr="00B504CC" w:rsidRDefault="00C90517" w:rsidP="00E57205">
      <w:pPr>
        <w:ind w:left="-450"/>
        <w:jc w:val="center"/>
        <w:rPr>
          <w:rFonts w:ascii="Arial" w:hAnsi="Arial" w:cs="Arial"/>
          <w:szCs w:val="22"/>
        </w:rPr>
      </w:pPr>
      <w:r w:rsidRPr="00B504CC">
        <w:rPr>
          <w:rFonts w:ascii="Arial" w:hAnsi="Arial" w:cs="Arial"/>
          <w:szCs w:val="22"/>
        </w:rPr>
        <w:t>April 20, 2018</w:t>
      </w:r>
    </w:p>
    <w:p w:rsidR="00BC335D" w:rsidRPr="00B504CC" w:rsidRDefault="00BC335D" w:rsidP="00E57205">
      <w:pPr>
        <w:ind w:left="-450"/>
        <w:jc w:val="center"/>
        <w:rPr>
          <w:rFonts w:ascii="Arial" w:hAnsi="Arial" w:cs="Arial"/>
          <w:szCs w:val="22"/>
        </w:rPr>
      </w:pPr>
      <w:r w:rsidRPr="00B504CC">
        <w:rPr>
          <w:rFonts w:ascii="Arial" w:hAnsi="Arial" w:cs="Arial"/>
          <w:szCs w:val="22"/>
        </w:rPr>
        <w:t>12:00 p.m. to 4:30 p.m.</w:t>
      </w:r>
    </w:p>
    <w:p w:rsidR="00F74E64" w:rsidRPr="00B504CC" w:rsidRDefault="00F74E64" w:rsidP="00E57205">
      <w:pPr>
        <w:ind w:left="-450"/>
        <w:jc w:val="center"/>
        <w:rPr>
          <w:rFonts w:ascii="Arial" w:hAnsi="Arial" w:cs="Arial"/>
          <w:szCs w:val="22"/>
        </w:rPr>
      </w:pPr>
      <w:r w:rsidRPr="00B504CC">
        <w:rPr>
          <w:rFonts w:ascii="Arial" w:hAnsi="Arial" w:cs="Arial"/>
          <w:szCs w:val="22"/>
        </w:rPr>
        <w:t>Reception Following Program – 4:30 to 6:00 p.m.</w:t>
      </w:r>
    </w:p>
    <w:p w:rsidR="00F74E64" w:rsidRPr="00B504CC" w:rsidRDefault="00F74E64" w:rsidP="00E57205">
      <w:pPr>
        <w:ind w:left="-450"/>
        <w:jc w:val="center"/>
        <w:rPr>
          <w:rFonts w:ascii="Arial" w:hAnsi="Arial" w:cs="Arial"/>
          <w:szCs w:val="22"/>
        </w:rPr>
      </w:pPr>
      <w:r w:rsidRPr="00B504CC">
        <w:rPr>
          <w:rFonts w:ascii="Arial" w:hAnsi="Arial" w:cs="Arial"/>
          <w:szCs w:val="22"/>
        </w:rPr>
        <w:t>Belo Mansion – 2101 Ross Avenue, Dallas, TX</w:t>
      </w:r>
    </w:p>
    <w:p w:rsidR="00BC335D" w:rsidRPr="00E57205" w:rsidRDefault="00BC335D" w:rsidP="00E57205">
      <w:pPr>
        <w:ind w:left="-450"/>
        <w:jc w:val="center"/>
        <w:rPr>
          <w:rFonts w:ascii="Calibri" w:hAnsi="Calibri"/>
          <w:sz w:val="18"/>
          <w:szCs w:val="22"/>
        </w:rPr>
      </w:pPr>
    </w:p>
    <w:p w:rsidR="00BC335D" w:rsidRPr="007609BC" w:rsidRDefault="00BC335D" w:rsidP="00E57205">
      <w:pPr>
        <w:ind w:left="-450"/>
        <w:jc w:val="center"/>
        <w:rPr>
          <w:rFonts w:ascii="Calibri" w:hAnsi="Calibri"/>
          <w:sz w:val="28"/>
          <w:szCs w:val="22"/>
        </w:rPr>
      </w:pPr>
      <w:r w:rsidRPr="007609BC">
        <w:rPr>
          <w:rFonts w:ascii="Calibri" w:hAnsi="Calibri"/>
          <w:sz w:val="28"/>
          <w:szCs w:val="22"/>
        </w:rPr>
        <w:t>Approved – 4.5 Hours CLE Ethics Credit</w:t>
      </w:r>
    </w:p>
    <w:p w:rsidR="00757D23" w:rsidRPr="00E57205" w:rsidRDefault="00757D23" w:rsidP="00DD1478">
      <w:pPr>
        <w:rPr>
          <w:rFonts w:ascii="Arial" w:hAnsi="Arial" w:cs="Arial"/>
          <w:sz w:val="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064225" w:rsidRPr="00064225" w:rsidRDefault="00064225" w:rsidP="00DD1478">
      <w:pPr>
        <w:rPr>
          <w:rFonts w:ascii="Arial" w:hAnsi="Arial" w:cs="Arial"/>
          <w:sz w:val="22"/>
          <w:szCs w:val="22"/>
        </w:rPr>
      </w:pPr>
    </w:p>
    <w:p w:rsidR="00BC335D" w:rsidRPr="00064225" w:rsidRDefault="00BC335D" w:rsidP="00DD1478">
      <w:pPr>
        <w:rPr>
          <w:rFonts w:ascii="Arial" w:hAnsi="Arial" w:cs="Arial"/>
        </w:rPr>
      </w:pPr>
      <w:r w:rsidRPr="00064225">
        <w:rPr>
          <w:rFonts w:ascii="Arial" w:hAnsi="Arial" w:cs="Arial"/>
          <w:b/>
        </w:rPr>
        <w:t>12:10 - 12:</w:t>
      </w:r>
      <w:r w:rsidR="00C90517" w:rsidRPr="00064225">
        <w:rPr>
          <w:rFonts w:ascii="Arial" w:hAnsi="Arial" w:cs="Arial"/>
          <w:b/>
        </w:rPr>
        <w:t>30</w:t>
      </w:r>
      <w:r w:rsidR="00E57205">
        <w:rPr>
          <w:rFonts w:ascii="Arial" w:hAnsi="Arial" w:cs="Arial"/>
          <w:b/>
        </w:rPr>
        <w:t xml:space="preserve"> p.m.</w:t>
      </w:r>
      <w:r w:rsidR="00E36300" w:rsidRPr="00064225">
        <w:rPr>
          <w:rFonts w:ascii="Arial" w:hAnsi="Arial" w:cs="Arial"/>
        </w:rPr>
        <w:tab/>
      </w:r>
      <w:r w:rsidRPr="00064225">
        <w:rPr>
          <w:rFonts w:ascii="Arial" w:hAnsi="Arial" w:cs="Arial"/>
          <w:b/>
        </w:rPr>
        <w:t>Welcome &amp; Opening Remarks</w:t>
      </w:r>
    </w:p>
    <w:p w:rsidR="00DD1478" w:rsidRPr="00064225" w:rsidRDefault="00C90517" w:rsidP="00BC335D">
      <w:pPr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</w:rPr>
        <w:t xml:space="preserve">Michael Hurst, </w:t>
      </w:r>
      <w:r w:rsidR="00BC335D" w:rsidRPr="00064225">
        <w:rPr>
          <w:rFonts w:ascii="Arial" w:hAnsi="Arial" w:cs="Arial"/>
        </w:rPr>
        <w:t>P</w:t>
      </w:r>
      <w:r w:rsidR="00DD1478" w:rsidRPr="00064225">
        <w:rPr>
          <w:rFonts w:ascii="Arial" w:hAnsi="Arial" w:cs="Arial"/>
        </w:rPr>
        <w:t>resident</w:t>
      </w:r>
      <w:r w:rsidR="00BC335D" w:rsidRPr="00064225">
        <w:rPr>
          <w:rFonts w:ascii="Arial" w:hAnsi="Arial" w:cs="Arial"/>
        </w:rPr>
        <w:t>, Dallas Bar Ass</w:t>
      </w:r>
      <w:r w:rsidR="00F74E64" w:rsidRPr="00064225">
        <w:rPr>
          <w:rFonts w:ascii="Arial" w:hAnsi="Arial" w:cs="Arial"/>
        </w:rPr>
        <w:t>oc</w:t>
      </w:r>
      <w:r w:rsidR="00BC335D" w:rsidRPr="00064225">
        <w:rPr>
          <w:rFonts w:ascii="Arial" w:hAnsi="Arial" w:cs="Arial"/>
        </w:rPr>
        <w:t>iation</w:t>
      </w:r>
    </w:p>
    <w:p w:rsidR="00DD1478" w:rsidRPr="00064225" w:rsidRDefault="00DD1478" w:rsidP="00DD1478">
      <w:pPr>
        <w:rPr>
          <w:rFonts w:ascii="Arial" w:hAnsi="Arial" w:cs="Arial"/>
        </w:rPr>
      </w:pPr>
      <w:r w:rsidRPr="00064225">
        <w:rPr>
          <w:rFonts w:ascii="Arial" w:hAnsi="Arial" w:cs="Arial"/>
        </w:rPr>
        <w:t xml:space="preserve"> </w:t>
      </w:r>
      <w:r w:rsidR="00C90517" w:rsidRPr="00064225">
        <w:rPr>
          <w:rFonts w:ascii="Arial" w:hAnsi="Arial" w:cs="Arial"/>
        </w:rPr>
        <w:tab/>
      </w:r>
      <w:r w:rsidR="00C90517" w:rsidRPr="00064225">
        <w:rPr>
          <w:rFonts w:ascii="Arial" w:hAnsi="Arial" w:cs="Arial"/>
        </w:rPr>
        <w:tab/>
      </w:r>
      <w:r w:rsidR="00C90517" w:rsidRPr="00064225">
        <w:rPr>
          <w:rFonts w:ascii="Arial" w:hAnsi="Arial" w:cs="Arial"/>
        </w:rPr>
        <w:tab/>
        <w:t xml:space="preserve">Tom Vick, </w:t>
      </w:r>
      <w:r w:rsidR="00064225" w:rsidRPr="00064225">
        <w:rPr>
          <w:rFonts w:ascii="Arial" w:hAnsi="Arial" w:cs="Arial"/>
        </w:rPr>
        <w:t xml:space="preserve">President, </w:t>
      </w:r>
      <w:r w:rsidR="00C90517" w:rsidRPr="00064225">
        <w:rPr>
          <w:rFonts w:ascii="Arial" w:hAnsi="Arial" w:cs="Arial"/>
        </w:rPr>
        <w:t xml:space="preserve">State Bar of Texas </w:t>
      </w:r>
    </w:p>
    <w:p w:rsidR="00757D23" w:rsidRPr="00064225" w:rsidRDefault="00757D23" w:rsidP="00DD1478">
      <w:pPr>
        <w:rPr>
          <w:rFonts w:ascii="Arial" w:hAnsi="Arial" w:cs="Arial"/>
        </w:rPr>
      </w:pPr>
    </w:p>
    <w:p w:rsidR="00757D23" w:rsidRPr="00064225" w:rsidRDefault="00757D23" w:rsidP="00757D23">
      <w:pPr>
        <w:ind w:left="1440" w:firstLine="720"/>
        <w:rPr>
          <w:rFonts w:ascii="Arial" w:hAnsi="Arial" w:cs="Arial"/>
          <w:b/>
        </w:rPr>
      </w:pPr>
      <w:r w:rsidRPr="00064225">
        <w:rPr>
          <w:rFonts w:ascii="Arial" w:hAnsi="Arial" w:cs="Arial"/>
          <w:b/>
        </w:rPr>
        <w:t>Video Message</w:t>
      </w:r>
      <w:r w:rsidRPr="00064225">
        <w:rPr>
          <w:rFonts w:ascii="Arial" w:hAnsi="Arial" w:cs="Arial"/>
          <w:b/>
        </w:rPr>
        <w:tab/>
      </w:r>
      <w:r w:rsidRPr="00064225">
        <w:rPr>
          <w:rFonts w:ascii="Arial" w:hAnsi="Arial" w:cs="Arial"/>
          <w:b/>
        </w:rPr>
        <w:tab/>
      </w:r>
      <w:r w:rsidRPr="00064225">
        <w:rPr>
          <w:rFonts w:ascii="Arial" w:hAnsi="Arial" w:cs="Arial"/>
          <w:b/>
        </w:rPr>
        <w:tab/>
      </w:r>
    </w:p>
    <w:p w:rsidR="00757D23" w:rsidRPr="00064225" w:rsidRDefault="00757D23" w:rsidP="00757D23">
      <w:pPr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  <w:shd w:val="clear" w:color="auto" w:fill="FFFFFF"/>
        </w:rPr>
        <w:t>Chief Justice</w:t>
      </w:r>
      <w:r w:rsidRPr="00064225">
        <w:rPr>
          <w:rFonts w:ascii="Arial" w:hAnsi="Arial" w:cs="Arial"/>
        </w:rPr>
        <w:t xml:space="preserve"> Nathan Hecht, Supreme Court of Texas </w:t>
      </w:r>
    </w:p>
    <w:p w:rsidR="00C90517" w:rsidRPr="00064225" w:rsidRDefault="00C90517" w:rsidP="00DD1478">
      <w:pPr>
        <w:rPr>
          <w:rFonts w:ascii="Arial" w:hAnsi="Arial" w:cs="Arial"/>
        </w:rPr>
      </w:pPr>
    </w:p>
    <w:p w:rsidR="00757D23" w:rsidRPr="00064225" w:rsidRDefault="00757D23" w:rsidP="00757D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4225">
        <w:rPr>
          <w:rFonts w:ascii="Arial" w:hAnsi="Arial" w:cs="Arial"/>
          <w:b/>
          <w:bCs/>
          <w:color w:val="000000"/>
        </w:rPr>
        <w:t>12:30 – 1:10</w:t>
      </w:r>
      <w:r w:rsidRPr="00064225">
        <w:rPr>
          <w:rFonts w:ascii="Arial" w:hAnsi="Arial" w:cs="Arial"/>
          <w:b/>
          <w:bCs/>
          <w:color w:val="000000"/>
        </w:rPr>
        <w:tab/>
      </w:r>
      <w:r w:rsidR="00E57205">
        <w:rPr>
          <w:rFonts w:ascii="Arial" w:hAnsi="Arial" w:cs="Arial"/>
          <w:b/>
          <w:bCs/>
          <w:color w:val="000000"/>
        </w:rPr>
        <w:t>p.m.</w:t>
      </w:r>
      <w:r w:rsidRPr="00064225">
        <w:rPr>
          <w:rFonts w:ascii="Arial" w:hAnsi="Arial" w:cs="Arial"/>
          <w:b/>
          <w:bCs/>
          <w:color w:val="000000"/>
        </w:rPr>
        <w:tab/>
      </w:r>
      <w:r w:rsidRPr="00064225">
        <w:rPr>
          <w:rFonts w:ascii="Arial" w:hAnsi="Arial" w:cs="Arial"/>
          <w:b/>
          <w:color w:val="000000"/>
        </w:rPr>
        <w:t>Keynote Address</w:t>
      </w:r>
    </w:p>
    <w:p w:rsidR="00757D23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</w:rPr>
      </w:pPr>
      <w:r w:rsidRPr="00064225">
        <w:rPr>
          <w:rFonts w:ascii="Arial" w:hAnsi="Arial" w:cs="Arial"/>
          <w:color w:val="000000"/>
        </w:rPr>
        <w:t>Chief Justice Carolyn Wright, Fifth Court of Appeals</w:t>
      </w:r>
    </w:p>
    <w:p w:rsidR="00757D23" w:rsidRPr="00064225" w:rsidRDefault="00757D23" w:rsidP="00757D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7D23" w:rsidRPr="00794CE2" w:rsidRDefault="00757D23" w:rsidP="00757D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4225">
        <w:rPr>
          <w:rFonts w:ascii="Arial" w:hAnsi="Arial" w:cs="Arial"/>
          <w:b/>
          <w:bCs/>
          <w:color w:val="000000"/>
        </w:rPr>
        <w:t>1:15 – 2:15</w:t>
      </w:r>
      <w:r w:rsidR="00E57205">
        <w:rPr>
          <w:rFonts w:ascii="Arial" w:hAnsi="Arial" w:cs="Arial"/>
          <w:b/>
          <w:bCs/>
          <w:color w:val="000000"/>
        </w:rPr>
        <w:t xml:space="preserve"> p.m.</w:t>
      </w:r>
      <w:r w:rsidRPr="00064225">
        <w:rPr>
          <w:rFonts w:ascii="Arial" w:hAnsi="Arial" w:cs="Arial"/>
          <w:b/>
          <w:bCs/>
          <w:color w:val="000000"/>
        </w:rPr>
        <w:tab/>
      </w:r>
      <w:r w:rsidRPr="00794CE2">
        <w:rPr>
          <w:rFonts w:ascii="Arial" w:hAnsi="Arial" w:cs="Arial"/>
          <w:b/>
          <w:color w:val="000000"/>
        </w:rPr>
        <w:t>Judicial Fireside Chat</w:t>
      </w:r>
    </w:p>
    <w:p w:rsidR="00757D23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</w:rPr>
      </w:pPr>
      <w:r w:rsidRPr="00794CE2">
        <w:rPr>
          <w:rFonts w:ascii="Arial" w:hAnsi="Arial" w:cs="Arial"/>
          <w:color w:val="000000"/>
        </w:rPr>
        <w:t xml:space="preserve">Hon. </w:t>
      </w:r>
      <w:r w:rsidR="00794CE2" w:rsidRPr="00794CE2">
        <w:rPr>
          <w:rFonts w:ascii="Arial" w:hAnsi="Arial" w:cs="Arial"/>
          <w:color w:val="000000"/>
        </w:rPr>
        <w:t xml:space="preserve">Karen Gren Scholer, </w:t>
      </w:r>
      <w:r w:rsidRPr="00794CE2">
        <w:rPr>
          <w:rFonts w:ascii="Arial" w:hAnsi="Arial" w:cs="Arial"/>
          <w:color w:val="000000"/>
          <w:shd w:val="clear" w:color="auto" w:fill="FFFFFF"/>
        </w:rPr>
        <w:t>U.S. District Court</w:t>
      </w:r>
    </w:p>
    <w:p w:rsidR="00757D23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</w:rPr>
        <w:t xml:space="preserve">Hon. Eva Guzman, </w:t>
      </w:r>
      <w:r w:rsidRPr="00064225">
        <w:rPr>
          <w:rFonts w:ascii="Arial" w:hAnsi="Arial" w:cs="Arial"/>
          <w:shd w:val="clear" w:color="auto" w:fill="FAFAFA"/>
        </w:rPr>
        <w:t>Supreme Court of Texas</w:t>
      </w:r>
    </w:p>
    <w:p w:rsidR="00757D23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</w:rPr>
      </w:pPr>
      <w:r w:rsidRPr="00064225">
        <w:rPr>
          <w:rFonts w:ascii="Arial" w:hAnsi="Arial" w:cs="Arial"/>
          <w:color w:val="000000"/>
        </w:rPr>
        <w:t>Moderated by Hon. Doug</w:t>
      </w:r>
      <w:r w:rsidR="00E36300" w:rsidRPr="00064225">
        <w:rPr>
          <w:rFonts w:ascii="Arial" w:hAnsi="Arial" w:cs="Arial"/>
          <w:color w:val="000000"/>
        </w:rPr>
        <w:t>las S.</w:t>
      </w:r>
      <w:r w:rsidRPr="00064225">
        <w:rPr>
          <w:rFonts w:ascii="Arial" w:hAnsi="Arial" w:cs="Arial"/>
          <w:color w:val="000000"/>
        </w:rPr>
        <w:t xml:space="preserve"> Lang, Fifth Court of Appeals</w:t>
      </w:r>
    </w:p>
    <w:p w:rsidR="00757D23" w:rsidRPr="00064225" w:rsidRDefault="00757D23" w:rsidP="00064225">
      <w:pPr>
        <w:autoSpaceDE w:val="0"/>
        <w:autoSpaceDN w:val="0"/>
        <w:adjustRightInd w:val="0"/>
        <w:ind w:left="-270"/>
        <w:rPr>
          <w:rFonts w:ascii="Arial" w:hAnsi="Arial" w:cs="Arial"/>
          <w:b/>
          <w:bCs/>
          <w:color w:val="000000"/>
        </w:rPr>
      </w:pPr>
    </w:p>
    <w:p w:rsidR="00757D23" w:rsidRPr="00064225" w:rsidRDefault="00757D23" w:rsidP="00757D2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64225">
        <w:rPr>
          <w:rFonts w:ascii="Arial" w:hAnsi="Arial" w:cs="Arial"/>
          <w:b/>
          <w:bCs/>
          <w:color w:val="000000"/>
        </w:rPr>
        <w:t>2:15 –</w:t>
      </w:r>
      <w:r w:rsidR="00E57205">
        <w:rPr>
          <w:rFonts w:ascii="Arial" w:hAnsi="Arial" w:cs="Arial"/>
          <w:b/>
          <w:bCs/>
          <w:color w:val="000000"/>
        </w:rPr>
        <w:t xml:space="preserve"> 2:30 p.m.</w:t>
      </w:r>
      <w:r w:rsidRPr="00064225">
        <w:rPr>
          <w:rFonts w:ascii="Arial" w:hAnsi="Arial" w:cs="Arial"/>
          <w:b/>
          <w:bCs/>
          <w:color w:val="000000"/>
        </w:rPr>
        <w:tab/>
      </w:r>
      <w:r w:rsidRPr="00064225">
        <w:rPr>
          <w:rFonts w:ascii="Arial" w:hAnsi="Arial" w:cs="Arial"/>
          <w:b/>
          <w:color w:val="000000"/>
        </w:rPr>
        <w:t>Break</w:t>
      </w:r>
    </w:p>
    <w:p w:rsidR="00757D23" w:rsidRPr="00064225" w:rsidRDefault="00757D23" w:rsidP="00757D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57D23" w:rsidRPr="00064225" w:rsidRDefault="00757D23" w:rsidP="00757D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4225">
        <w:rPr>
          <w:rFonts w:ascii="Arial" w:hAnsi="Arial" w:cs="Arial"/>
          <w:b/>
          <w:bCs/>
          <w:color w:val="000000"/>
        </w:rPr>
        <w:t xml:space="preserve">2:30 – </w:t>
      </w:r>
      <w:r w:rsidR="00E57205" w:rsidRPr="00064225">
        <w:rPr>
          <w:rFonts w:ascii="Arial" w:hAnsi="Arial" w:cs="Arial"/>
          <w:b/>
          <w:bCs/>
          <w:color w:val="000000"/>
        </w:rPr>
        <w:t xml:space="preserve">3:30 </w:t>
      </w:r>
      <w:r w:rsidR="00E57205">
        <w:rPr>
          <w:rFonts w:ascii="Arial" w:hAnsi="Arial" w:cs="Arial"/>
          <w:b/>
          <w:bCs/>
          <w:color w:val="000000"/>
        </w:rPr>
        <w:t>p.m.</w:t>
      </w:r>
      <w:r w:rsidRPr="00064225">
        <w:rPr>
          <w:rFonts w:ascii="Arial" w:hAnsi="Arial" w:cs="Arial"/>
          <w:b/>
          <w:bCs/>
          <w:color w:val="000000"/>
        </w:rPr>
        <w:tab/>
      </w:r>
      <w:r w:rsidRPr="00064225">
        <w:rPr>
          <w:rFonts w:ascii="Arial" w:hAnsi="Arial" w:cs="Arial"/>
          <w:b/>
          <w:color w:val="000000"/>
        </w:rPr>
        <w:t>Morris Harrell Professionalism Panel</w:t>
      </w:r>
    </w:p>
    <w:p w:rsidR="00E36300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</w:rPr>
        <w:t>Kim Askew</w:t>
      </w:r>
      <w:r w:rsidR="00E36300" w:rsidRPr="00064225">
        <w:rPr>
          <w:rFonts w:ascii="Arial" w:hAnsi="Arial" w:cs="Arial"/>
        </w:rPr>
        <w:t xml:space="preserve">, </w:t>
      </w:r>
      <w:r w:rsidR="00E36300" w:rsidRPr="00064225">
        <w:rPr>
          <w:rFonts w:ascii="Arial" w:hAnsi="Arial" w:cs="Arial"/>
          <w:shd w:val="clear" w:color="auto" w:fill="FFFFFF"/>
        </w:rPr>
        <w:t>K&amp;L Gates LLP.</w:t>
      </w:r>
    </w:p>
    <w:p w:rsidR="00757D23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</w:rPr>
        <w:t>Dean Royal Furgeson,</w:t>
      </w:r>
      <w:r w:rsidR="00E36300" w:rsidRPr="00064225">
        <w:rPr>
          <w:rFonts w:ascii="Arial" w:hAnsi="Arial" w:cs="Arial"/>
          <w:shd w:val="clear" w:color="auto" w:fill="FFFFFF"/>
        </w:rPr>
        <w:t xml:space="preserve"> UNT Dallas College of Law</w:t>
      </w:r>
    </w:p>
    <w:p w:rsidR="00757D23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</w:rPr>
        <w:t>Harriet Miers</w:t>
      </w:r>
      <w:r w:rsidR="00E36300" w:rsidRPr="00064225">
        <w:rPr>
          <w:rFonts w:ascii="Arial" w:hAnsi="Arial" w:cs="Arial"/>
        </w:rPr>
        <w:t>, Locke Lord LLP</w:t>
      </w:r>
    </w:p>
    <w:p w:rsidR="00757D23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</w:rPr>
        <w:t>Roy Stacy</w:t>
      </w:r>
      <w:r w:rsidR="00E36300" w:rsidRPr="00064225">
        <w:rPr>
          <w:rFonts w:ascii="Arial" w:hAnsi="Arial" w:cs="Arial"/>
        </w:rPr>
        <w:t xml:space="preserve">, </w:t>
      </w:r>
      <w:r w:rsidR="00E36300" w:rsidRPr="00064225">
        <w:rPr>
          <w:rFonts w:ascii="Arial" w:hAnsi="Arial" w:cs="Arial"/>
          <w:shd w:val="clear" w:color="auto" w:fill="FFFFFF"/>
        </w:rPr>
        <w:t>Stacy | Conder | Allen LLP</w:t>
      </w:r>
    </w:p>
    <w:p w:rsidR="00064225" w:rsidRPr="00064225" w:rsidRDefault="00E36300" w:rsidP="00064225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</w:rPr>
        <w:t>M</w:t>
      </w:r>
      <w:r w:rsidR="00757D23" w:rsidRPr="00064225">
        <w:rPr>
          <w:rFonts w:ascii="Arial" w:hAnsi="Arial" w:cs="Arial"/>
        </w:rPr>
        <w:t>oderated by Ashley Jones Wright</w:t>
      </w:r>
      <w:r w:rsidR="00064225" w:rsidRPr="00064225">
        <w:rPr>
          <w:rFonts w:ascii="Arial" w:hAnsi="Arial" w:cs="Arial"/>
        </w:rPr>
        <w:t xml:space="preserve">, Student, </w:t>
      </w:r>
      <w:r w:rsidR="00064225" w:rsidRPr="00064225">
        <w:rPr>
          <w:rFonts w:ascii="Arial" w:hAnsi="Arial" w:cs="Arial"/>
          <w:shd w:val="clear" w:color="auto" w:fill="FFFFFF"/>
        </w:rPr>
        <w:t>UNT Dallas College of Law</w:t>
      </w:r>
    </w:p>
    <w:p w:rsidR="00757D23" w:rsidRPr="00064225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</w:rPr>
      </w:pPr>
    </w:p>
    <w:p w:rsidR="00757D23" w:rsidRPr="006F7B89" w:rsidRDefault="00757D23" w:rsidP="00757D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4225">
        <w:rPr>
          <w:rFonts w:ascii="Arial" w:hAnsi="Arial" w:cs="Arial"/>
          <w:b/>
          <w:bCs/>
          <w:color w:val="000000"/>
        </w:rPr>
        <w:t>3:30 – 4:30</w:t>
      </w:r>
      <w:r w:rsidR="00E57205">
        <w:rPr>
          <w:rFonts w:ascii="Arial" w:hAnsi="Arial" w:cs="Arial"/>
          <w:b/>
          <w:bCs/>
          <w:color w:val="000000"/>
        </w:rPr>
        <w:t xml:space="preserve"> p.m.</w:t>
      </w:r>
      <w:r w:rsidRPr="00064225">
        <w:rPr>
          <w:rFonts w:ascii="Arial" w:hAnsi="Arial" w:cs="Arial"/>
          <w:b/>
          <w:bCs/>
          <w:color w:val="000000"/>
        </w:rPr>
        <w:tab/>
      </w:r>
      <w:r w:rsidRPr="006F7B89">
        <w:rPr>
          <w:rFonts w:ascii="Arial" w:hAnsi="Arial" w:cs="Arial"/>
          <w:b/>
          <w:color w:val="000000"/>
        </w:rPr>
        <w:t>General Counsel Panel</w:t>
      </w:r>
    </w:p>
    <w:p w:rsidR="00757D23" w:rsidRPr="006F7B89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6F7B89">
        <w:rPr>
          <w:rFonts w:ascii="Arial" w:hAnsi="Arial" w:cs="Arial"/>
        </w:rPr>
        <w:t xml:space="preserve">Stephanie Zapata Moore, </w:t>
      </w:r>
      <w:r w:rsidR="00E36300" w:rsidRPr="006F7B89">
        <w:rPr>
          <w:rFonts w:ascii="Arial" w:hAnsi="Arial" w:cs="Arial"/>
          <w:shd w:val="clear" w:color="auto" w:fill="FFFFFF"/>
        </w:rPr>
        <w:t>Vistra Energy</w:t>
      </w:r>
    </w:p>
    <w:p w:rsidR="00E36300" w:rsidRPr="006F7B89" w:rsidRDefault="00757D23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6F7B89">
        <w:rPr>
          <w:rFonts w:ascii="Arial" w:hAnsi="Arial" w:cs="Arial"/>
        </w:rPr>
        <w:t>Theis Rice,</w:t>
      </w:r>
      <w:r w:rsidR="00E36300" w:rsidRPr="006F7B89">
        <w:rPr>
          <w:rFonts w:ascii="Arial" w:hAnsi="Arial" w:cs="Arial"/>
        </w:rPr>
        <w:t xml:space="preserve"> </w:t>
      </w:r>
      <w:r w:rsidR="00E36300" w:rsidRPr="006F7B89">
        <w:rPr>
          <w:rFonts w:ascii="Arial" w:hAnsi="Arial" w:cs="Arial"/>
          <w:shd w:val="clear" w:color="auto" w:fill="FFFFFF"/>
        </w:rPr>
        <w:t>Trinity Industries, Inc.</w:t>
      </w:r>
    </w:p>
    <w:p w:rsidR="00757D23" w:rsidRPr="006F7B89" w:rsidRDefault="006F7B89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6F7B89">
        <w:rPr>
          <w:rFonts w:ascii="Arial" w:hAnsi="Arial" w:cs="Arial"/>
        </w:rPr>
        <w:t>Sandra Waddell</w:t>
      </w:r>
      <w:r w:rsidR="00E36300" w:rsidRPr="006F7B89">
        <w:rPr>
          <w:rFonts w:ascii="Arial" w:hAnsi="Arial" w:cs="Arial"/>
        </w:rPr>
        <w:t xml:space="preserve">, </w:t>
      </w:r>
      <w:r w:rsidR="00E36300" w:rsidRPr="006F7B89">
        <w:rPr>
          <w:rFonts w:ascii="Arial" w:hAnsi="Arial" w:cs="Arial"/>
          <w:shd w:val="clear" w:color="auto" w:fill="FFFFFF"/>
        </w:rPr>
        <w:t>Toyota Motor North America, Inc.</w:t>
      </w:r>
    </w:p>
    <w:p w:rsidR="00757D23" w:rsidRPr="006F7B89" w:rsidRDefault="00E36300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6F7B89">
        <w:rPr>
          <w:rFonts w:ascii="Arial" w:hAnsi="Arial" w:cs="Arial"/>
        </w:rPr>
        <w:t>M</w:t>
      </w:r>
      <w:r w:rsidR="00757D23" w:rsidRPr="006F7B89">
        <w:rPr>
          <w:rFonts w:ascii="Arial" w:hAnsi="Arial" w:cs="Arial"/>
        </w:rPr>
        <w:t>oderated by Patrick Long</w:t>
      </w:r>
      <w:r w:rsidRPr="006F7B89">
        <w:rPr>
          <w:rFonts w:ascii="Arial" w:hAnsi="Arial" w:cs="Arial"/>
        </w:rPr>
        <w:t>, Squire Patton Boggs</w:t>
      </w:r>
    </w:p>
    <w:p w:rsidR="007609BC" w:rsidRDefault="007609BC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7609BC" w:rsidRPr="007609BC" w:rsidRDefault="007609BC" w:rsidP="00757D23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</w:rPr>
      </w:pPr>
      <w:r w:rsidRPr="007609BC">
        <w:rPr>
          <w:rFonts w:ascii="Arial" w:hAnsi="Arial" w:cs="Arial"/>
          <w:b/>
        </w:rPr>
        <w:t xml:space="preserve">Closing Remarks </w:t>
      </w:r>
    </w:p>
    <w:p w:rsidR="007609BC" w:rsidRPr="00064225" w:rsidRDefault="007609BC" w:rsidP="007609BC">
      <w:pPr>
        <w:ind w:left="1440" w:firstLine="720"/>
        <w:rPr>
          <w:rFonts w:ascii="Arial" w:hAnsi="Arial" w:cs="Arial"/>
        </w:rPr>
      </w:pPr>
      <w:r w:rsidRPr="00064225">
        <w:rPr>
          <w:rFonts w:ascii="Arial" w:hAnsi="Arial" w:cs="Arial"/>
        </w:rPr>
        <w:t>Michael Hurst, President, Dallas Bar Association</w:t>
      </w:r>
    </w:p>
    <w:p w:rsidR="00757D23" w:rsidRPr="00E36300" w:rsidRDefault="00757D23" w:rsidP="00757D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7D23" w:rsidRPr="00E36300" w:rsidRDefault="00757D23" w:rsidP="00757D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300">
        <w:rPr>
          <w:rFonts w:ascii="Arial" w:hAnsi="Arial" w:cs="Arial"/>
          <w:b/>
          <w:bCs/>
          <w:color w:val="000000"/>
        </w:rPr>
        <w:t xml:space="preserve">4:30– 6:00 </w:t>
      </w:r>
      <w:r w:rsidR="00E57205">
        <w:rPr>
          <w:rFonts w:ascii="Arial" w:hAnsi="Arial" w:cs="Arial"/>
          <w:b/>
          <w:bCs/>
          <w:color w:val="000000"/>
        </w:rPr>
        <w:t>p.m.</w:t>
      </w:r>
      <w:r w:rsidRPr="00E36300">
        <w:rPr>
          <w:rFonts w:ascii="Arial" w:hAnsi="Arial" w:cs="Arial"/>
          <w:b/>
          <w:bCs/>
          <w:color w:val="000000"/>
        </w:rPr>
        <w:tab/>
      </w:r>
      <w:r w:rsidRPr="00E36300">
        <w:rPr>
          <w:rFonts w:ascii="Arial" w:hAnsi="Arial" w:cs="Arial"/>
          <w:color w:val="000000"/>
        </w:rPr>
        <w:t xml:space="preserve">Reception sponsored by Dallas Bar Association, Dallas Bar Foundation, </w:t>
      </w:r>
    </w:p>
    <w:p w:rsidR="00E57205" w:rsidRDefault="00757D23" w:rsidP="00064225">
      <w:pPr>
        <w:ind w:left="1440" w:firstLine="720"/>
        <w:rPr>
          <w:rFonts w:ascii="Arial" w:hAnsi="Arial" w:cs="Arial"/>
          <w:color w:val="000000"/>
        </w:rPr>
      </w:pPr>
      <w:r w:rsidRPr="00E36300">
        <w:rPr>
          <w:rFonts w:ascii="Arial" w:hAnsi="Arial" w:cs="Arial"/>
          <w:color w:val="000000"/>
        </w:rPr>
        <w:t>Dallas ABOTA and members, AlixPartners, and the Inns of Court</w:t>
      </w:r>
      <w:r w:rsidR="00E57205">
        <w:rPr>
          <w:rFonts w:ascii="Arial" w:hAnsi="Arial" w:cs="Arial"/>
          <w:color w:val="000000"/>
        </w:rPr>
        <w:t xml:space="preserve">     </w:t>
      </w:r>
    </w:p>
    <w:p w:rsidR="00C26ECD" w:rsidRDefault="00C26ECD" w:rsidP="00C26ECD">
      <w:pPr>
        <w:tabs>
          <w:tab w:val="left" w:pos="4305"/>
        </w:tabs>
        <w:ind w:left="1440" w:hanging="270"/>
        <w:rPr>
          <w:rFonts w:ascii="Arial" w:hAnsi="Arial" w:cs="Arial"/>
          <w:color w:val="000000"/>
          <w:position w:val="30"/>
          <w:sz w:val="28"/>
        </w:rPr>
      </w:pPr>
      <w:r w:rsidRPr="00E57205">
        <w:rPr>
          <w:rFonts w:ascii="Arial" w:hAnsi="Arial" w:cs="Arial"/>
          <w:noProof/>
          <w:color w:val="000000"/>
          <w:position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299720</wp:posOffset>
            </wp:positionV>
            <wp:extent cx="352425" cy="352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position w:val="30"/>
          <w:sz w:val="28"/>
        </w:rPr>
        <w:t xml:space="preserve">         </w:t>
      </w:r>
      <w:r>
        <w:rPr>
          <w:rFonts w:ascii="Arial" w:hAnsi="Arial" w:cs="Arial"/>
          <w:color w:val="000000"/>
          <w:position w:val="30"/>
          <w:sz w:val="28"/>
        </w:rPr>
        <w:tab/>
      </w:r>
    </w:p>
    <w:p w:rsidR="00C26ECD" w:rsidRPr="00C26ECD" w:rsidRDefault="00C26ECD" w:rsidP="00C26ECD">
      <w:pPr>
        <w:tabs>
          <w:tab w:val="left" w:pos="4305"/>
        </w:tabs>
        <w:ind w:left="1440" w:hanging="270"/>
        <w:rPr>
          <w:rFonts w:ascii="Arial" w:hAnsi="Arial" w:cs="Arial"/>
          <w:color w:val="000000"/>
          <w:position w:val="30"/>
          <w:sz w:val="2"/>
        </w:rPr>
      </w:pPr>
      <w:r>
        <w:rPr>
          <w:rFonts w:ascii="Arial" w:hAnsi="Arial" w:cs="Arial"/>
          <w:color w:val="000000"/>
          <w:position w:val="30"/>
          <w:sz w:val="28"/>
        </w:rPr>
        <w:t xml:space="preserve">           </w:t>
      </w:r>
      <w:r w:rsidRPr="00C26ECD">
        <w:rPr>
          <w:rFonts w:ascii="Arial" w:hAnsi="Arial" w:cs="Arial"/>
          <w:color w:val="000000"/>
          <w:position w:val="30"/>
          <w:sz w:val="28"/>
        </w:rPr>
        <w:t xml:space="preserve">Follow along on       </w:t>
      </w:r>
      <w:r>
        <w:rPr>
          <w:rFonts w:ascii="Arial" w:hAnsi="Arial" w:cs="Arial"/>
          <w:color w:val="000000"/>
          <w:position w:val="30"/>
          <w:sz w:val="28"/>
        </w:rPr>
        <w:t xml:space="preserve">  </w:t>
      </w:r>
      <w:r w:rsidRPr="00C26ECD">
        <w:rPr>
          <w:rFonts w:ascii="Arial" w:hAnsi="Arial" w:cs="Arial"/>
          <w:color w:val="000000"/>
          <w:position w:val="30"/>
          <w:sz w:val="28"/>
        </w:rPr>
        <w:t>#DayofCivility</w:t>
      </w:r>
    </w:p>
    <w:p w:rsidR="00E57205" w:rsidRPr="00C26ECD" w:rsidRDefault="00E57205" w:rsidP="00C26ECD">
      <w:pPr>
        <w:ind w:left="1440" w:hanging="270"/>
        <w:rPr>
          <w:rFonts w:ascii="Arial" w:hAnsi="Arial" w:cs="Arial"/>
          <w:color w:val="000000"/>
          <w:position w:val="30"/>
          <w:sz w:val="4"/>
        </w:rPr>
      </w:pPr>
    </w:p>
    <w:p w:rsidR="00E57205" w:rsidRPr="00BC335D" w:rsidRDefault="00E57205" w:rsidP="00C26ECD">
      <w:pPr>
        <w:rPr>
          <w:rFonts w:asciiTheme="minorHAnsi" w:hAnsiTheme="minorHAnsi"/>
          <w:sz w:val="22"/>
          <w:szCs w:val="22"/>
        </w:rPr>
      </w:pPr>
      <w:r w:rsidRPr="00C26ECD">
        <w:rPr>
          <w:rFonts w:ascii="Arial" w:hAnsi="Arial" w:cs="Arial"/>
          <w:i/>
          <w:color w:val="000000"/>
        </w:rPr>
        <w:t xml:space="preserve">This program is being recorded and will be available at </w:t>
      </w:r>
      <w:hyperlink r:id="rId5" w:history="1">
        <w:r w:rsidRPr="00C26ECD">
          <w:rPr>
            <w:rStyle w:val="Hyperlink"/>
            <w:rFonts w:ascii="Arial" w:hAnsi="Arial" w:cs="Arial"/>
            <w:i/>
          </w:rPr>
          <w:t>https://onlinecle.dallasbar.org</w:t>
        </w:r>
      </w:hyperlink>
      <w:r w:rsidRPr="00C26ECD">
        <w:rPr>
          <w:rFonts w:ascii="Arial" w:hAnsi="Arial" w:cs="Arial"/>
          <w:i/>
          <w:color w:val="000000"/>
        </w:rPr>
        <w:t>.</w:t>
      </w:r>
    </w:p>
    <w:sectPr w:rsidR="00E57205" w:rsidRPr="00BC335D" w:rsidSect="007609BC">
      <w:pgSz w:w="12240" w:h="15840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78"/>
    <w:rsid w:val="000332F7"/>
    <w:rsid w:val="00064225"/>
    <w:rsid w:val="0034068E"/>
    <w:rsid w:val="0060514D"/>
    <w:rsid w:val="006F7B89"/>
    <w:rsid w:val="00757D23"/>
    <w:rsid w:val="007609BC"/>
    <w:rsid w:val="00794CE2"/>
    <w:rsid w:val="007B2FCC"/>
    <w:rsid w:val="00887714"/>
    <w:rsid w:val="00A4493B"/>
    <w:rsid w:val="00B106A4"/>
    <w:rsid w:val="00B504CC"/>
    <w:rsid w:val="00BC335D"/>
    <w:rsid w:val="00C26ECD"/>
    <w:rsid w:val="00C90517"/>
    <w:rsid w:val="00DD1478"/>
    <w:rsid w:val="00E36300"/>
    <w:rsid w:val="00E57205"/>
    <w:rsid w:val="00F74E64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4FF8D-05D8-4F10-9215-15117C4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cle.dallasba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Hernandez</dc:creator>
  <cp:keywords/>
  <dc:description/>
  <cp:lastModifiedBy>Kathryn Zack</cp:lastModifiedBy>
  <cp:revision>12</cp:revision>
  <cp:lastPrinted>2018-04-17T15:00:00Z</cp:lastPrinted>
  <dcterms:created xsi:type="dcterms:W3CDTF">2018-02-19T16:45:00Z</dcterms:created>
  <dcterms:modified xsi:type="dcterms:W3CDTF">2018-04-19T16:47:00Z</dcterms:modified>
</cp:coreProperties>
</file>